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69B82" w14:textId="1DD3D872" w:rsidR="0075538B" w:rsidRDefault="0075538B" w:rsidP="00E53BD6">
      <w:pPr>
        <w:jc w:val="center"/>
        <w:rPr>
          <w:rFonts w:ascii="Arial" w:hAnsi="Arial" w:cs="Arial"/>
          <w:b/>
          <w:sz w:val="26"/>
          <w:szCs w:val="26"/>
          <w:u w:val="single"/>
        </w:rPr>
      </w:pPr>
      <w:r w:rsidRPr="0075538B">
        <w:rPr>
          <w:rFonts w:ascii="Arial" w:hAnsi="Arial" w:cs="Arial"/>
          <w:b/>
          <w:sz w:val="26"/>
          <w:szCs w:val="26"/>
          <w:u w:val="single"/>
        </w:rPr>
        <w:t>201</w:t>
      </w:r>
      <w:r w:rsidR="00E53BD6">
        <w:rPr>
          <w:rFonts w:ascii="Arial" w:hAnsi="Arial" w:cs="Arial"/>
          <w:b/>
          <w:sz w:val="26"/>
          <w:szCs w:val="26"/>
          <w:u w:val="single"/>
        </w:rPr>
        <w:t>9</w:t>
      </w:r>
      <w:r w:rsidRPr="0075538B">
        <w:rPr>
          <w:rFonts w:ascii="Arial" w:hAnsi="Arial" w:cs="Arial"/>
          <w:b/>
          <w:sz w:val="26"/>
          <w:szCs w:val="26"/>
          <w:u w:val="single"/>
        </w:rPr>
        <w:t xml:space="preserve"> Spring Break Trip Initial Notification and call for Applications</w:t>
      </w:r>
    </w:p>
    <w:p w14:paraId="70187EC0" w14:textId="77777777" w:rsidR="0075538B" w:rsidRDefault="0075538B" w:rsidP="00473DFF">
      <w:pPr>
        <w:jc w:val="center"/>
        <w:rPr>
          <w:rFonts w:ascii="Arial" w:hAnsi="Arial" w:cs="Arial"/>
          <w:b/>
          <w:sz w:val="26"/>
          <w:szCs w:val="26"/>
          <w:u w:val="single"/>
        </w:rPr>
      </w:pPr>
    </w:p>
    <w:p w14:paraId="76C37240" w14:textId="3F330BF6" w:rsidR="0075538B" w:rsidRDefault="001C799F" w:rsidP="00473DFF">
      <w:pPr>
        <w:rPr>
          <w:rFonts w:ascii="Arial" w:hAnsi="Arial" w:cs="Arial"/>
        </w:rPr>
      </w:pPr>
      <w:r>
        <w:rPr>
          <w:rFonts w:ascii="Arial" w:hAnsi="Arial" w:cs="Arial"/>
        </w:rPr>
        <w:t>810</w:t>
      </w:r>
      <w:r w:rsidR="0075538B">
        <w:rPr>
          <w:rFonts w:ascii="Arial" w:hAnsi="Arial" w:cs="Arial"/>
        </w:rPr>
        <w:t xml:space="preserve"> </w:t>
      </w:r>
      <w:r>
        <w:rPr>
          <w:rFonts w:ascii="Arial" w:hAnsi="Arial" w:cs="Arial"/>
        </w:rPr>
        <w:t>Squadron will</w:t>
      </w:r>
      <w:r w:rsidR="0075538B">
        <w:rPr>
          <w:rFonts w:ascii="Arial" w:hAnsi="Arial" w:cs="Arial"/>
        </w:rPr>
        <w:t xml:space="preserve"> partici</w:t>
      </w:r>
      <w:r w:rsidR="005B7937">
        <w:rPr>
          <w:rFonts w:ascii="Arial" w:hAnsi="Arial" w:cs="Arial"/>
        </w:rPr>
        <w:t>pate in a long range education</w:t>
      </w:r>
      <w:r w:rsidR="0075538B">
        <w:rPr>
          <w:rFonts w:ascii="Arial" w:hAnsi="Arial" w:cs="Arial"/>
        </w:rPr>
        <w:t>/citizenship trip.  The purpose of th</w:t>
      </w:r>
      <w:r>
        <w:rPr>
          <w:rFonts w:ascii="Arial" w:hAnsi="Arial" w:cs="Arial"/>
        </w:rPr>
        <w:t>is</w:t>
      </w:r>
      <w:r w:rsidR="0075538B">
        <w:rPr>
          <w:rFonts w:ascii="Arial" w:hAnsi="Arial" w:cs="Arial"/>
        </w:rPr>
        <w:t xml:space="preserve"> trips is to provide a unique opportunity to enhance the regular cadet training program through travel and touring of locations outside of Edmonton and Alberta.  These trips are funded mainly through funds raised by the </w:t>
      </w:r>
      <w:r>
        <w:rPr>
          <w:rFonts w:ascii="Arial" w:hAnsi="Arial" w:cs="Arial"/>
        </w:rPr>
        <w:t xml:space="preserve">Guardians of 810 </w:t>
      </w:r>
      <w:r w:rsidR="0075538B">
        <w:rPr>
          <w:rFonts w:ascii="Arial" w:hAnsi="Arial" w:cs="Arial"/>
        </w:rPr>
        <w:t>through bingo and casino activities.  DND does not provide funding for these trips.</w:t>
      </w:r>
      <w:r w:rsidR="001327AF">
        <w:rPr>
          <w:rFonts w:ascii="Arial" w:hAnsi="Arial" w:cs="Arial"/>
        </w:rPr>
        <w:t xml:space="preserve">  </w:t>
      </w:r>
    </w:p>
    <w:p w14:paraId="4302EDAC" w14:textId="77777777" w:rsidR="0075538B" w:rsidRDefault="0075538B" w:rsidP="00473DFF">
      <w:pPr>
        <w:rPr>
          <w:rFonts w:ascii="Arial" w:hAnsi="Arial" w:cs="Arial"/>
        </w:rPr>
      </w:pPr>
    </w:p>
    <w:p w14:paraId="6264B307" w14:textId="5EECA96A" w:rsidR="0075538B" w:rsidRDefault="0075538B" w:rsidP="00473DFF">
      <w:pPr>
        <w:rPr>
          <w:rFonts w:ascii="Arial" w:hAnsi="Arial" w:cs="Arial"/>
        </w:rPr>
      </w:pPr>
      <w:r>
        <w:rPr>
          <w:rFonts w:ascii="Arial" w:hAnsi="Arial" w:cs="Arial"/>
        </w:rPr>
        <w:t>During the Edmonton Public School</w:t>
      </w:r>
      <w:r w:rsidR="005B7937">
        <w:rPr>
          <w:rFonts w:ascii="Arial" w:hAnsi="Arial" w:cs="Arial"/>
        </w:rPr>
        <w:t xml:space="preserve"> Board and Edmonton Catholic School Board “Spring Break”</w:t>
      </w:r>
      <w:r>
        <w:rPr>
          <w:rFonts w:ascii="Arial" w:hAnsi="Arial" w:cs="Arial"/>
        </w:rPr>
        <w:t xml:space="preserve"> </w:t>
      </w:r>
      <w:r w:rsidR="005B7937">
        <w:rPr>
          <w:rFonts w:ascii="Arial" w:hAnsi="Arial" w:cs="Arial"/>
        </w:rPr>
        <w:t xml:space="preserve">in </w:t>
      </w:r>
      <w:r w:rsidR="00FF2C57">
        <w:rPr>
          <w:rFonts w:ascii="Arial" w:hAnsi="Arial" w:cs="Arial"/>
        </w:rPr>
        <w:t>201</w:t>
      </w:r>
      <w:r w:rsidR="001C799F">
        <w:rPr>
          <w:rFonts w:ascii="Arial" w:hAnsi="Arial" w:cs="Arial"/>
        </w:rPr>
        <w:t>9</w:t>
      </w:r>
      <w:r w:rsidR="006240FC">
        <w:rPr>
          <w:rFonts w:ascii="Arial" w:hAnsi="Arial" w:cs="Arial"/>
        </w:rPr>
        <w:t xml:space="preserve"> (</w:t>
      </w:r>
      <w:r w:rsidR="001C799F">
        <w:rPr>
          <w:rFonts w:ascii="Arial" w:hAnsi="Arial" w:cs="Arial"/>
        </w:rPr>
        <w:t>23</w:t>
      </w:r>
      <w:r w:rsidR="006240FC">
        <w:rPr>
          <w:rFonts w:ascii="Arial" w:hAnsi="Arial" w:cs="Arial"/>
        </w:rPr>
        <w:t xml:space="preserve"> March to </w:t>
      </w:r>
      <w:r w:rsidR="00963E92">
        <w:rPr>
          <w:rFonts w:ascii="Arial" w:hAnsi="Arial" w:cs="Arial"/>
        </w:rPr>
        <w:t>31 Mar 1</w:t>
      </w:r>
      <w:r w:rsidR="00E53BD6">
        <w:rPr>
          <w:rFonts w:ascii="Arial" w:hAnsi="Arial" w:cs="Arial"/>
        </w:rPr>
        <w:t>9</w:t>
      </w:r>
      <w:r w:rsidR="006240FC">
        <w:rPr>
          <w:rFonts w:ascii="Arial" w:hAnsi="Arial" w:cs="Arial"/>
        </w:rPr>
        <w:t>)</w:t>
      </w:r>
      <w:r>
        <w:rPr>
          <w:rFonts w:ascii="Arial" w:hAnsi="Arial" w:cs="Arial"/>
        </w:rPr>
        <w:t xml:space="preserve">, </w:t>
      </w:r>
      <w:r w:rsidR="001C799F">
        <w:rPr>
          <w:rFonts w:ascii="Arial" w:hAnsi="Arial" w:cs="Arial"/>
        </w:rPr>
        <w:t>810</w:t>
      </w:r>
      <w:r>
        <w:rPr>
          <w:rFonts w:ascii="Arial" w:hAnsi="Arial" w:cs="Arial"/>
        </w:rPr>
        <w:t xml:space="preserve"> Squadron will conduct a long range trip for </w:t>
      </w:r>
      <w:r w:rsidR="001C799F">
        <w:rPr>
          <w:rFonts w:ascii="Arial" w:hAnsi="Arial" w:cs="Arial"/>
        </w:rPr>
        <w:t>45</w:t>
      </w:r>
      <w:r>
        <w:rPr>
          <w:rFonts w:ascii="Arial" w:hAnsi="Arial" w:cs="Arial"/>
        </w:rPr>
        <w:t xml:space="preserve"> deserving cadets</w:t>
      </w:r>
      <w:r w:rsidR="005B7937">
        <w:rPr>
          <w:rFonts w:ascii="Arial" w:hAnsi="Arial" w:cs="Arial"/>
        </w:rPr>
        <w:t xml:space="preserve">.  The destination for this trip is planned to be </w:t>
      </w:r>
      <w:r w:rsidR="00963E92">
        <w:rPr>
          <w:rFonts w:ascii="Arial" w:hAnsi="Arial" w:cs="Arial"/>
        </w:rPr>
        <w:t>Ottawa</w:t>
      </w:r>
      <w:r w:rsidR="00FF2C57">
        <w:rPr>
          <w:rFonts w:ascii="Arial" w:hAnsi="Arial" w:cs="Arial"/>
        </w:rPr>
        <w:t>,</w:t>
      </w:r>
      <w:r w:rsidR="00963E92">
        <w:rPr>
          <w:rFonts w:ascii="Arial" w:hAnsi="Arial" w:cs="Arial"/>
        </w:rPr>
        <w:t xml:space="preserve"> Ontario,</w:t>
      </w:r>
      <w:r w:rsidR="00FF2C57">
        <w:rPr>
          <w:rFonts w:ascii="Arial" w:hAnsi="Arial" w:cs="Arial"/>
        </w:rPr>
        <w:t xml:space="preserve"> Canada</w:t>
      </w:r>
      <w:r w:rsidR="005B7937">
        <w:rPr>
          <w:rFonts w:ascii="Arial" w:hAnsi="Arial" w:cs="Arial"/>
        </w:rPr>
        <w:t>.  Planned highlights of the trip may include:</w:t>
      </w:r>
    </w:p>
    <w:p w14:paraId="4C3501B0" w14:textId="77777777" w:rsidR="005B7937" w:rsidRDefault="005B7937" w:rsidP="00473DFF">
      <w:pPr>
        <w:rPr>
          <w:rFonts w:ascii="Arial" w:hAnsi="Arial" w:cs="Arial"/>
        </w:rPr>
      </w:pPr>
    </w:p>
    <w:p w14:paraId="288E973A" w14:textId="77777777" w:rsidR="005B7937" w:rsidRDefault="00963E92" w:rsidP="00963E92">
      <w:pPr>
        <w:numPr>
          <w:ilvl w:val="0"/>
          <w:numId w:val="9"/>
        </w:numPr>
        <w:rPr>
          <w:rFonts w:ascii="Arial" w:hAnsi="Arial" w:cs="Arial"/>
        </w:rPr>
      </w:pPr>
      <w:r>
        <w:rPr>
          <w:rFonts w:ascii="Arial" w:hAnsi="Arial" w:cs="Arial"/>
        </w:rPr>
        <w:t>Ottawa</w:t>
      </w:r>
    </w:p>
    <w:p w14:paraId="014C6131" w14:textId="77777777" w:rsidR="00963E92" w:rsidRDefault="00963E92" w:rsidP="00963E92">
      <w:pPr>
        <w:numPr>
          <w:ilvl w:val="1"/>
          <w:numId w:val="9"/>
        </w:numPr>
        <w:rPr>
          <w:rFonts w:ascii="Arial" w:hAnsi="Arial" w:cs="Arial"/>
        </w:rPr>
      </w:pPr>
      <w:r>
        <w:rPr>
          <w:rFonts w:ascii="Arial" w:hAnsi="Arial" w:cs="Arial"/>
        </w:rPr>
        <w:t>National War Museum</w:t>
      </w:r>
    </w:p>
    <w:p w14:paraId="6A395576" w14:textId="77777777" w:rsidR="00963E92" w:rsidRDefault="00963E92" w:rsidP="00963E92">
      <w:pPr>
        <w:numPr>
          <w:ilvl w:val="1"/>
          <w:numId w:val="9"/>
        </w:numPr>
        <w:rPr>
          <w:rFonts w:ascii="Arial" w:hAnsi="Arial" w:cs="Arial"/>
        </w:rPr>
      </w:pPr>
      <w:r>
        <w:rPr>
          <w:rFonts w:ascii="Arial" w:hAnsi="Arial" w:cs="Arial"/>
        </w:rPr>
        <w:t>National History Museum</w:t>
      </w:r>
    </w:p>
    <w:p w14:paraId="349086B5" w14:textId="77777777" w:rsidR="00963E92" w:rsidRDefault="00963E92" w:rsidP="00963E92">
      <w:pPr>
        <w:numPr>
          <w:ilvl w:val="1"/>
          <w:numId w:val="9"/>
        </w:numPr>
        <w:rPr>
          <w:rFonts w:ascii="Arial" w:hAnsi="Arial" w:cs="Arial"/>
        </w:rPr>
      </w:pPr>
      <w:proofErr w:type="spellStart"/>
      <w:r>
        <w:rPr>
          <w:rFonts w:ascii="Arial" w:hAnsi="Arial" w:cs="Arial"/>
        </w:rPr>
        <w:t>Diefenbunker</w:t>
      </w:r>
      <w:proofErr w:type="spellEnd"/>
      <w:r>
        <w:rPr>
          <w:rFonts w:ascii="Arial" w:hAnsi="Arial" w:cs="Arial"/>
        </w:rPr>
        <w:t xml:space="preserve"> Museum</w:t>
      </w:r>
    </w:p>
    <w:p w14:paraId="278C8FD8" w14:textId="77777777" w:rsidR="00963E92" w:rsidRDefault="00963E92" w:rsidP="00963E92">
      <w:pPr>
        <w:numPr>
          <w:ilvl w:val="1"/>
          <w:numId w:val="9"/>
        </w:numPr>
        <w:rPr>
          <w:rFonts w:ascii="Arial" w:hAnsi="Arial" w:cs="Arial"/>
        </w:rPr>
      </w:pPr>
      <w:r>
        <w:rPr>
          <w:rFonts w:ascii="Arial" w:hAnsi="Arial" w:cs="Arial"/>
        </w:rPr>
        <w:t>Canada Air and Space Museum</w:t>
      </w:r>
    </w:p>
    <w:p w14:paraId="56770CE3" w14:textId="77777777" w:rsidR="00963E92" w:rsidRDefault="00963E92" w:rsidP="00963E92">
      <w:pPr>
        <w:numPr>
          <w:ilvl w:val="1"/>
          <w:numId w:val="9"/>
        </w:numPr>
        <w:rPr>
          <w:rFonts w:ascii="Arial" w:hAnsi="Arial" w:cs="Arial"/>
        </w:rPr>
      </w:pPr>
      <w:r>
        <w:rPr>
          <w:rFonts w:ascii="Arial" w:hAnsi="Arial" w:cs="Arial"/>
        </w:rPr>
        <w:t>Royal Canadian Mint</w:t>
      </w:r>
    </w:p>
    <w:p w14:paraId="30363BE1" w14:textId="77777777" w:rsidR="00963E92" w:rsidRDefault="00963E92" w:rsidP="00963E92">
      <w:pPr>
        <w:numPr>
          <w:ilvl w:val="1"/>
          <w:numId w:val="9"/>
        </w:numPr>
        <w:rPr>
          <w:rFonts w:ascii="Arial" w:hAnsi="Arial" w:cs="Arial"/>
        </w:rPr>
      </w:pPr>
      <w:r>
        <w:rPr>
          <w:rFonts w:ascii="Arial" w:hAnsi="Arial" w:cs="Arial"/>
        </w:rPr>
        <w:t>Museum Of Nature</w:t>
      </w:r>
    </w:p>
    <w:p w14:paraId="2BA3F14B" w14:textId="77777777" w:rsidR="00963E92" w:rsidRDefault="00963E92" w:rsidP="00963E92">
      <w:pPr>
        <w:numPr>
          <w:ilvl w:val="1"/>
          <w:numId w:val="9"/>
        </w:numPr>
        <w:rPr>
          <w:rFonts w:ascii="Arial" w:hAnsi="Arial" w:cs="Arial"/>
        </w:rPr>
      </w:pPr>
      <w:r>
        <w:rPr>
          <w:rFonts w:ascii="Arial" w:hAnsi="Arial" w:cs="Arial"/>
        </w:rPr>
        <w:t>RCMP Stables</w:t>
      </w:r>
    </w:p>
    <w:p w14:paraId="4B6C99D2" w14:textId="77777777" w:rsidR="00963E92" w:rsidRDefault="00963E92" w:rsidP="00963E92">
      <w:pPr>
        <w:numPr>
          <w:ilvl w:val="1"/>
          <w:numId w:val="9"/>
        </w:numPr>
        <w:rPr>
          <w:rFonts w:ascii="Arial" w:hAnsi="Arial" w:cs="Arial"/>
        </w:rPr>
      </w:pPr>
      <w:r>
        <w:rPr>
          <w:rFonts w:ascii="Arial" w:hAnsi="Arial" w:cs="Arial"/>
        </w:rPr>
        <w:t>Parliament Hill</w:t>
      </w:r>
    </w:p>
    <w:p w14:paraId="2055E362" w14:textId="77777777" w:rsidR="00963E92" w:rsidRDefault="00963E92" w:rsidP="00963E92">
      <w:pPr>
        <w:numPr>
          <w:ilvl w:val="1"/>
          <w:numId w:val="9"/>
        </w:numPr>
        <w:rPr>
          <w:rFonts w:ascii="Arial" w:hAnsi="Arial" w:cs="Arial"/>
        </w:rPr>
      </w:pPr>
      <w:r>
        <w:rPr>
          <w:rFonts w:ascii="Arial" w:hAnsi="Arial" w:cs="Arial"/>
        </w:rPr>
        <w:t>National War Memorial</w:t>
      </w:r>
    </w:p>
    <w:p w14:paraId="1A00F521" w14:textId="77777777" w:rsidR="00963E92" w:rsidRDefault="00963E92" w:rsidP="00963E92">
      <w:pPr>
        <w:numPr>
          <w:ilvl w:val="1"/>
          <w:numId w:val="9"/>
        </w:numPr>
        <w:rPr>
          <w:rFonts w:ascii="Arial" w:hAnsi="Arial" w:cs="Arial"/>
        </w:rPr>
      </w:pPr>
      <w:r>
        <w:rPr>
          <w:rFonts w:ascii="Arial" w:hAnsi="Arial" w:cs="Arial"/>
        </w:rPr>
        <w:t>Rideau Hall</w:t>
      </w:r>
    </w:p>
    <w:p w14:paraId="2205F5DA" w14:textId="77777777" w:rsidR="00963E92" w:rsidRDefault="00963E92" w:rsidP="00473DFF">
      <w:pPr>
        <w:rPr>
          <w:rFonts w:ascii="Arial" w:hAnsi="Arial" w:cs="Arial"/>
        </w:rPr>
      </w:pPr>
    </w:p>
    <w:p w14:paraId="59B56690" w14:textId="77777777" w:rsidR="005B7937" w:rsidRPr="005B7937" w:rsidRDefault="005B7937" w:rsidP="00473DFF">
      <w:pPr>
        <w:rPr>
          <w:rFonts w:ascii="Arial" w:hAnsi="Arial" w:cs="Arial"/>
          <w:b/>
        </w:rPr>
      </w:pPr>
      <w:r w:rsidRPr="005B7937">
        <w:rPr>
          <w:rFonts w:ascii="Arial" w:hAnsi="Arial" w:cs="Arial"/>
          <w:b/>
        </w:rPr>
        <w:t xml:space="preserve">***IMPORTANT NOTE***: This trip is </w:t>
      </w:r>
      <w:r>
        <w:rPr>
          <w:rFonts w:ascii="Arial" w:hAnsi="Arial" w:cs="Arial"/>
          <w:b/>
        </w:rPr>
        <w:t xml:space="preserve">NOT </w:t>
      </w:r>
      <w:r w:rsidRPr="005B7937">
        <w:rPr>
          <w:rFonts w:ascii="Arial" w:hAnsi="Arial" w:cs="Arial"/>
          <w:b/>
        </w:rPr>
        <w:t xml:space="preserve">yet approved by higher DND headquarters authority and is still subject to change of location or complete cancellation.  </w:t>
      </w:r>
    </w:p>
    <w:p w14:paraId="1F2C8F43" w14:textId="77777777" w:rsidR="005B7937" w:rsidRDefault="005B7937" w:rsidP="00473DFF">
      <w:pPr>
        <w:rPr>
          <w:rFonts w:ascii="Arial" w:hAnsi="Arial" w:cs="Arial"/>
        </w:rPr>
      </w:pPr>
    </w:p>
    <w:p w14:paraId="0B80B4DE" w14:textId="66FAC70F" w:rsidR="005B7937" w:rsidRPr="005B7937" w:rsidRDefault="005B7937" w:rsidP="00473DFF">
      <w:pPr>
        <w:rPr>
          <w:rFonts w:ascii="Arial" w:hAnsi="Arial" w:cs="Arial"/>
        </w:rPr>
      </w:pPr>
      <w:r>
        <w:rPr>
          <w:rFonts w:ascii="Arial" w:hAnsi="Arial" w:cs="Arial"/>
        </w:rPr>
        <w:t>In the likely event that this trip is approved as described above, the process must now begin for selecting the 4</w:t>
      </w:r>
      <w:r w:rsidR="001C799F">
        <w:rPr>
          <w:rFonts w:ascii="Arial" w:hAnsi="Arial" w:cs="Arial"/>
        </w:rPr>
        <w:t>5</w:t>
      </w:r>
      <w:r>
        <w:rPr>
          <w:rFonts w:ascii="Arial" w:hAnsi="Arial" w:cs="Arial"/>
        </w:rPr>
        <w:t xml:space="preserve"> deserving cadets to attend the trip.  All interested cadets will be required to submit an application to attend the trip.  </w:t>
      </w:r>
      <w:r w:rsidR="00FC25D7">
        <w:rPr>
          <w:rFonts w:ascii="Arial" w:hAnsi="Arial" w:cs="Arial"/>
        </w:rPr>
        <w:t>To be eligible to submit an application, the following criteria must be met:</w:t>
      </w:r>
    </w:p>
    <w:p w14:paraId="09F93F72" w14:textId="77777777" w:rsidR="006F355B" w:rsidRPr="001C799F" w:rsidRDefault="006F355B" w:rsidP="006F355B">
      <w:pPr>
        <w:rPr>
          <w:rFonts w:ascii="Arial" w:hAnsi="Arial" w:cs="Arial"/>
          <w:szCs w:val="22"/>
        </w:rPr>
      </w:pPr>
    </w:p>
    <w:p w14:paraId="3A03A4FF" w14:textId="77777777" w:rsidR="00101C6E" w:rsidRPr="001C799F" w:rsidRDefault="00101C6E" w:rsidP="00473DFF">
      <w:pPr>
        <w:numPr>
          <w:ilvl w:val="0"/>
          <w:numId w:val="2"/>
        </w:numPr>
        <w:tabs>
          <w:tab w:val="clear" w:pos="1080"/>
        </w:tabs>
        <w:rPr>
          <w:rFonts w:ascii="Arial" w:hAnsi="Arial" w:cs="Arial"/>
          <w:szCs w:val="22"/>
        </w:rPr>
      </w:pPr>
      <w:r w:rsidRPr="001C799F">
        <w:rPr>
          <w:rFonts w:ascii="Arial" w:hAnsi="Arial" w:cs="Arial"/>
          <w:szCs w:val="22"/>
        </w:rPr>
        <w:t xml:space="preserve">Cadets must </w:t>
      </w:r>
      <w:r w:rsidR="00FF2C57" w:rsidRPr="001C799F">
        <w:rPr>
          <w:rFonts w:ascii="Arial" w:hAnsi="Arial" w:cs="Arial"/>
          <w:szCs w:val="22"/>
        </w:rPr>
        <w:t xml:space="preserve">be legally able to travel to </w:t>
      </w:r>
      <w:r w:rsidR="00963E92" w:rsidRPr="001C799F">
        <w:rPr>
          <w:rFonts w:ascii="Arial" w:hAnsi="Arial" w:cs="Arial"/>
          <w:szCs w:val="22"/>
        </w:rPr>
        <w:t>Ontario</w:t>
      </w:r>
      <w:r w:rsidRPr="001C799F">
        <w:rPr>
          <w:rFonts w:ascii="Arial" w:hAnsi="Arial" w:cs="Arial"/>
          <w:szCs w:val="22"/>
        </w:rPr>
        <w:t>.</w:t>
      </w:r>
    </w:p>
    <w:p w14:paraId="38DDA766" w14:textId="59AA2FBF" w:rsidR="0075538B" w:rsidRPr="001C799F" w:rsidRDefault="0075538B" w:rsidP="00473DFF">
      <w:pPr>
        <w:numPr>
          <w:ilvl w:val="0"/>
          <w:numId w:val="2"/>
        </w:numPr>
        <w:tabs>
          <w:tab w:val="clear" w:pos="1080"/>
        </w:tabs>
        <w:rPr>
          <w:rFonts w:ascii="Arial" w:hAnsi="Arial" w:cs="Arial"/>
          <w:szCs w:val="22"/>
        </w:rPr>
      </w:pPr>
      <w:r w:rsidRPr="001C799F">
        <w:rPr>
          <w:rFonts w:ascii="Arial" w:hAnsi="Arial" w:cs="Arial"/>
          <w:szCs w:val="22"/>
        </w:rPr>
        <w:t xml:space="preserve">Cadets must be 14 years of age or older by </w:t>
      </w:r>
      <w:r w:rsidR="00FF2C57" w:rsidRPr="001C799F">
        <w:rPr>
          <w:rFonts w:ascii="Arial" w:hAnsi="Arial" w:cs="Arial"/>
          <w:szCs w:val="22"/>
        </w:rPr>
        <w:t xml:space="preserve">1 </w:t>
      </w:r>
      <w:r w:rsidR="00037347" w:rsidRPr="001C799F">
        <w:rPr>
          <w:rFonts w:ascii="Arial" w:hAnsi="Arial" w:cs="Arial"/>
          <w:szCs w:val="22"/>
        </w:rPr>
        <w:t>March</w:t>
      </w:r>
      <w:r w:rsidR="00963E92" w:rsidRPr="001C799F">
        <w:rPr>
          <w:rFonts w:ascii="Arial" w:hAnsi="Arial" w:cs="Arial"/>
          <w:szCs w:val="22"/>
        </w:rPr>
        <w:t xml:space="preserve"> 201</w:t>
      </w:r>
      <w:r w:rsidR="001C799F">
        <w:rPr>
          <w:rFonts w:ascii="Arial" w:hAnsi="Arial" w:cs="Arial"/>
          <w:szCs w:val="22"/>
        </w:rPr>
        <w:t>9</w:t>
      </w:r>
      <w:r w:rsidRPr="001C799F">
        <w:rPr>
          <w:rFonts w:ascii="Arial" w:hAnsi="Arial" w:cs="Arial"/>
          <w:szCs w:val="22"/>
        </w:rPr>
        <w:t>.</w:t>
      </w:r>
      <w:r w:rsidR="00FC25D7" w:rsidRPr="001C799F">
        <w:rPr>
          <w:rFonts w:ascii="Arial" w:hAnsi="Arial" w:cs="Arial"/>
          <w:szCs w:val="22"/>
        </w:rPr>
        <w:t>*</w:t>
      </w:r>
    </w:p>
    <w:p w14:paraId="2A6BC8F3" w14:textId="77777777" w:rsidR="00FC25D7" w:rsidRPr="001C799F" w:rsidRDefault="00FC25D7" w:rsidP="00473DFF">
      <w:pPr>
        <w:numPr>
          <w:ilvl w:val="0"/>
          <w:numId w:val="2"/>
        </w:numPr>
        <w:tabs>
          <w:tab w:val="clear" w:pos="1080"/>
        </w:tabs>
        <w:rPr>
          <w:rFonts w:ascii="Arial" w:hAnsi="Arial" w:cs="Arial"/>
          <w:szCs w:val="22"/>
        </w:rPr>
      </w:pPr>
      <w:r w:rsidRPr="001C799F">
        <w:rPr>
          <w:rFonts w:ascii="Arial" w:hAnsi="Arial" w:cs="Arial"/>
          <w:szCs w:val="22"/>
        </w:rPr>
        <w:t>Cadets must be currently in level 2 or higher.*</w:t>
      </w:r>
    </w:p>
    <w:p w14:paraId="09F8DD03" w14:textId="77777777" w:rsidR="00895019" w:rsidRDefault="00FC25D7" w:rsidP="00473DFF">
      <w:pPr>
        <w:numPr>
          <w:ilvl w:val="0"/>
          <w:numId w:val="2"/>
        </w:numPr>
        <w:tabs>
          <w:tab w:val="clear" w:pos="1080"/>
        </w:tabs>
        <w:rPr>
          <w:rFonts w:ascii="Arial" w:hAnsi="Arial" w:cs="Arial"/>
          <w:szCs w:val="22"/>
        </w:rPr>
      </w:pPr>
      <w:r w:rsidRPr="001C799F">
        <w:rPr>
          <w:rFonts w:ascii="Arial" w:hAnsi="Arial" w:cs="Arial"/>
          <w:szCs w:val="22"/>
        </w:rPr>
        <w:t xml:space="preserve">Cadets must have a minimum of 75% attendance rate in </w:t>
      </w:r>
      <w:r w:rsidRPr="001C799F">
        <w:rPr>
          <w:rFonts w:ascii="Arial" w:hAnsi="Arial" w:cs="Arial"/>
          <w:i/>
          <w:szCs w:val="22"/>
        </w:rPr>
        <w:t>mandatory</w:t>
      </w:r>
      <w:r w:rsidRPr="001C799F">
        <w:rPr>
          <w:rFonts w:ascii="Arial" w:hAnsi="Arial" w:cs="Arial"/>
          <w:szCs w:val="22"/>
        </w:rPr>
        <w:t xml:space="preserve"> training activities in the past 6 months of active cadet training</w:t>
      </w:r>
      <w:r w:rsidR="00037347" w:rsidRPr="001C799F">
        <w:rPr>
          <w:rFonts w:ascii="Arial" w:hAnsi="Arial" w:cs="Arial"/>
          <w:szCs w:val="22"/>
        </w:rPr>
        <w:t xml:space="preserve"> (see the admin office</w:t>
      </w:r>
      <w:r w:rsidR="00727862">
        <w:rPr>
          <w:rFonts w:ascii="Arial" w:hAnsi="Arial" w:cs="Arial"/>
          <w:szCs w:val="22"/>
        </w:rPr>
        <w:t>r</w:t>
      </w:r>
      <w:r w:rsidR="00037347" w:rsidRPr="001C799F">
        <w:rPr>
          <w:rFonts w:ascii="Arial" w:hAnsi="Arial" w:cs="Arial"/>
          <w:szCs w:val="22"/>
        </w:rPr>
        <w:t xml:space="preserve"> if you are unsure of where you stand)</w:t>
      </w:r>
      <w:r w:rsidRPr="001C799F">
        <w:rPr>
          <w:rFonts w:ascii="Arial" w:hAnsi="Arial" w:cs="Arial"/>
          <w:szCs w:val="22"/>
        </w:rPr>
        <w:t xml:space="preserve"> </w:t>
      </w:r>
    </w:p>
    <w:p w14:paraId="0408E467" w14:textId="4D43F467" w:rsidR="00FC25D7" w:rsidRPr="001C799F" w:rsidRDefault="00895019" w:rsidP="00473DFF">
      <w:pPr>
        <w:numPr>
          <w:ilvl w:val="0"/>
          <w:numId w:val="2"/>
        </w:numPr>
        <w:tabs>
          <w:tab w:val="clear" w:pos="1080"/>
        </w:tabs>
        <w:rPr>
          <w:rFonts w:ascii="Arial" w:hAnsi="Arial" w:cs="Arial"/>
          <w:szCs w:val="22"/>
        </w:rPr>
      </w:pPr>
      <w:r>
        <w:rPr>
          <w:rFonts w:ascii="Arial" w:hAnsi="Arial" w:cs="Arial"/>
          <w:szCs w:val="22"/>
        </w:rPr>
        <w:t xml:space="preserve">Participate in the Cash Calendar Fundraiser. Must sell at least 1 calendar. </w:t>
      </w:r>
      <w:r w:rsidR="00FC25D7" w:rsidRPr="001C799F">
        <w:rPr>
          <w:rFonts w:ascii="Arial" w:hAnsi="Arial" w:cs="Arial"/>
          <w:szCs w:val="22"/>
        </w:rPr>
        <w:br/>
      </w:r>
    </w:p>
    <w:p w14:paraId="642EF9E4" w14:textId="714C8761" w:rsidR="00FC25D7" w:rsidRDefault="00FC25D7" w:rsidP="00473DFF">
      <w:pPr>
        <w:rPr>
          <w:rFonts w:ascii="Arial" w:hAnsi="Arial" w:cs="Arial"/>
          <w:sz w:val="18"/>
          <w:szCs w:val="18"/>
        </w:rPr>
      </w:pPr>
      <w:r>
        <w:rPr>
          <w:rFonts w:ascii="Arial" w:hAnsi="Arial" w:cs="Arial"/>
          <w:sz w:val="22"/>
          <w:szCs w:val="22"/>
        </w:rPr>
        <w:lastRenderedPageBreak/>
        <w:t>*</w:t>
      </w:r>
      <w:r w:rsidRPr="00FC25D7">
        <w:rPr>
          <w:rFonts w:ascii="Arial" w:hAnsi="Arial" w:cs="Arial"/>
          <w:sz w:val="18"/>
          <w:szCs w:val="18"/>
        </w:rPr>
        <w:t xml:space="preserve">These restrictions are put in place to ensure that cadets who attend the trip have the cadet experience, knowledge and maturity to </w:t>
      </w:r>
      <w:r>
        <w:rPr>
          <w:rFonts w:ascii="Arial" w:hAnsi="Arial" w:cs="Arial"/>
          <w:sz w:val="18"/>
          <w:szCs w:val="18"/>
        </w:rPr>
        <w:t xml:space="preserve">handle </w:t>
      </w:r>
      <w:r w:rsidR="00037347">
        <w:rPr>
          <w:rFonts w:ascii="Arial" w:hAnsi="Arial" w:cs="Arial"/>
          <w:sz w:val="18"/>
          <w:szCs w:val="18"/>
        </w:rPr>
        <w:t xml:space="preserve">long </w:t>
      </w:r>
      <w:r w:rsidR="00FF2C57">
        <w:rPr>
          <w:rFonts w:ascii="Arial" w:hAnsi="Arial" w:cs="Arial"/>
          <w:sz w:val="18"/>
          <w:szCs w:val="18"/>
        </w:rPr>
        <w:t>distan</w:t>
      </w:r>
      <w:r w:rsidR="00037347">
        <w:rPr>
          <w:rFonts w:ascii="Arial" w:hAnsi="Arial" w:cs="Arial"/>
          <w:sz w:val="18"/>
          <w:szCs w:val="18"/>
        </w:rPr>
        <w:t>ce</w:t>
      </w:r>
      <w:r>
        <w:rPr>
          <w:rFonts w:ascii="Arial" w:hAnsi="Arial" w:cs="Arial"/>
          <w:sz w:val="18"/>
          <w:szCs w:val="18"/>
        </w:rPr>
        <w:t xml:space="preserve"> travel and </w:t>
      </w:r>
      <w:r w:rsidRPr="00FC25D7">
        <w:rPr>
          <w:rFonts w:ascii="Arial" w:hAnsi="Arial" w:cs="Arial"/>
          <w:sz w:val="18"/>
          <w:szCs w:val="18"/>
        </w:rPr>
        <w:t xml:space="preserve">positively </w:t>
      </w:r>
      <w:r>
        <w:rPr>
          <w:rFonts w:ascii="Arial" w:hAnsi="Arial" w:cs="Arial"/>
          <w:sz w:val="18"/>
          <w:szCs w:val="18"/>
        </w:rPr>
        <w:t xml:space="preserve">represent </w:t>
      </w:r>
      <w:r w:rsidR="00727862">
        <w:rPr>
          <w:rFonts w:ascii="Arial" w:hAnsi="Arial" w:cs="Arial"/>
          <w:sz w:val="18"/>
          <w:szCs w:val="18"/>
        </w:rPr>
        <w:t>810</w:t>
      </w:r>
      <w:r>
        <w:rPr>
          <w:rFonts w:ascii="Arial" w:hAnsi="Arial" w:cs="Arial"/>
          <w:sz w:val="18"/>
          <w:szCs w:val="18"/>
        </w:rPr>
        <w:t xml:space="preserve"> Squadron.</w:t>
      </w:r>
    </w:p>
    <w:p w14:paraId="79357BB0" w14:textId="77777777" w:rsidR="00FF2C57" w:rsidRDefault="00FF2C57" w:rsidP="00473DFF">
      <w:pPr>
        <w:rPr>
          <w:rFonts w:ascii="Arial" w:hAnsi="Arial" w:cs="Arial"/>
          <w:sz w:val="18"/>
          <w:szCs w:val="18"/>
        </w:rPr>
      </w:pPr>
    </w:p>
    <w:p w14:paraId="13D7034E" w14:textId="77777777" w:rsidR="00FF2C57" w:rsidRDefault="00FF2C57" w:rsidP="00473DFF">
      <w:pPr>
        <w:rPr>
          <w:rFonts w:ascii="Arial" w:hAnsi="Arial" w:cs="Arial"/>
          <w:sz w:val="18"/>
          <w:szCs w:val="18"/>
        </w:rPr>
      </w:pPr>
    </w:p>
    <w:p w14:paraId="3AA67E42" w14:textId="382C36B4" w:rsidR="00963E92" w:rsidRDefault="00963E92" w:rsidP="00473DFF">
      <w:pPr>
        <w:rPr>
          <w:rFonts w:ascii="Arial" w:hAnsi="Arial" w:cs="Arial"/>
          <w:sz w:val="18"/>
          <w:szCs w:val="18"/>
        </w:rPr>
      </w:pPr>
    </w:p>
    <w:p w14:paraId="133B6026" w14:textId="67E45397" w:rsidR="00E53BD6" w:rsidRDefault="00E53BD6" w:rsidP="00473DFF">
      <w:pPr>
        <w:rPr>
          <w:rFonts w:ascii="Arial" w:hAnsi="Arial" w:cs="Arial"/>
          <w:sz w:val="18"/>
          <w:szCs w:val="18"/>
        </w:rPr>
      </w:pPr>
    </w:p>
    <w:p w14:paraId="3D67B421" w14:textId="4E761B85" w:rsidR="00E53BD6" w:rsidRDefault="00E53BD6" w:rsidP="00473DFF">
      <w:pPr>
        <w:rPr>
          <w:rFonts w:ascii="Arial" w:hAnsi="Arial" w:cs="Arial"/>
          <w:sz w:val="18"/>
          <w:szCs w:val="18"/>
        </w:rPr>
      </w:pPr>
    </w:p>
    <w:p w14:paraId="240AACBD" w14:textId="77777777" w:rsidR="00E53BD6" w:rsidRDefault="00E53BD6" w:rsidP="00473DFF">
      <w:pPr>
        <w:rPr>
          <w:rFonts w:ascii="Arial" w:hAnsi="Arial" w:cs="Arial"/>
          <w:sz w:val="18"/>
          <w:szCs w:val="18"/>
        </w:rPr>
      </w:pPr>
    </w:p>
    <w:p w14:paraId="4028DF51" w14:textId="77777777" w:rsidR="001C799F" w:rsidRPr="00FC25D7" w:rsidRDefault="001C799F" w:rsidP="00473DFF">
      <w:pPr>
        <w:rPr>
          <w:rFonts w:ascii="Arial" w:hAnsi="Arial" w:cs="Arial"/>
          <w:sz w:val="18"/>
          <w:szCs w:val="18"/>
        </w:rPr>
      </w:pPr>
    </w:p>
    <w:p w14:paraId="2046894A" w14:textId="77777777" w:rsidR="00FC25D7" w:rsidRDefault="00473DFF" w:rsidP="00473DFF">
      <w:pPr>
        <w:rPr>
          <w:rFonts w:ascii="Arial" w:hAnsi="Arial" w:cs="Arial"/>
          <w:b/>
          <w:u w:val="single"/>
        </w:rPr>
      </w:pPr>
      <w:r w:rsidRPr="00473DFF">
        <w:rPr>
          <w:rFonts w:ascii="Arial" w:hAnsi="Arial" w:cs="Arial"/>
          <w:b/>
          <w:u w:val="single"/>
        </w:rPr>
        <w:t>Cadet Selection</w:t>
      </w:r>
    </w:p>
    <w:p w14:paraId="4D0D9128" w14:textId="77777777" w:rsidR="00473DFF" w:rsidRDefault="00473DFF" w:rsidP="00473DFF">
      <w:pPr>
        <w:rPr>
          <w:rFonts w:ascii="Arial" w:hAnsi="Arial" w:cs="Arial"/>
          <w:b/>
          <w:u w:val="single"/>
        </w:rPr>
      </w:pPr>
    </w:p>
    <w:p w14:paraId="1C868AFE" w14:textId="3806725A" w:rsidR="0075538B" w:rsidRPr="00473DFF" w:rsidRDefault="00473DFF" w:rsidP="00473DFF">
      <w:pPr>
        <w:rPr>
          <w:rFonts w:ascii="Arial" w:hAnsi="Arial" w:cs="Arial"/>
        </w:rPr>
      </w:pPr>
      <w:r>
        <w:rPr>
          <w:rFonts w:ascii="Arial" w:hAnsi="Arial" w:cs="Arial"/>
        </w:rPr>
        <w:t xml:space="preserve">The content and conduct of these long range trips are </w:t>
      </w:r>
      <w:r w:rsidR="003B4B22">
        <w:rPr>
          <w:rFonts w:ascii="Arial" w:hAnsi="Arial" w:cs="Arial"/>
        </w:rPr>
        <w:t>targeted</w:t>
      </w:r>
      <w:r>
        <w:rPr>
          <w:rFonts w:ascii="Arial" w:hAnsi="Arial" w:cs="Arial"/>
        </w:rPr>
        <w:t xml:space="preserve"> </w:t>
      </w:r>
      <w:r w:rsidR="003B4B22">
        <w:rPr>
          <w:rFonts w:ascii="Arial" w:hAnsi="Arial" w:cs="Arial"/>
        </w:rPr>
        <w:t xml:space="preserve">towards more experienced cadets, but we are </w:t>
      </w:r>
      <w:r>
        <w:rPr>
          <w:rFonts w:ascii="Arial" w:hAnsi="Arial" w:cs="Arial"/>
        </w:rPr>
        <w:t xml:space="preserve">also </w:t>
      </w:r>
      <w:r w:rsidR="003B4B22">
        <w:rPr>
          <w:rFonts w:ascii="Arial" w:hAnsi="Arial" w:cs="Arial"/>
        </w:rPr>
        <w:t xml:space="preserve">committed to </w:t>
      </w:r>
      <w:r>
        <w:rPr>
          <w:rFonts w:ascii="Arial" w:hAnsi="Arial" w:cs="Arial"/>
        </w:rPr>
        <w:t>providing opportunities for younger cadets to attend.  As such, of the 4</w:t>
      </w:r>
      <w:r w:rsidR="001C799F">
        <w:rPr>
          <w:rFonts w:ascii="Arial" w:hAnsi="Arial" w:cs="Arial"/>
        </w:rPr>
        <w:t>5</w:t>
      </w:r>
      <w:r>
        <w:rPr>
          <w:rFonts w:ascii="Arial" w:hAnsi="Arial" w:cs="Arial"/>
        </w:rPr>
        <w:t xml:space="preserve"> spots available, </w:t>
      </w:r>
      <w:r w:rsidR="003B4B22">
        <w:rPr>
          <w:rFonts w:ascii="Arial" w:hAnsi="Arial" w:cs="Arial"/>
        </w:rPr>
        <w:t xml:space="preserve">the first </w:t>
      </w:r>
      <w:r w:rsidR="001C799F">
        <w:rPr>
          <w:rFonts w:ascii="Arial" w:hAnsi="Arial" w:cs="Arial"/>
        </w:rPr>
        <w:t>30</w:t>
      </w:r>
      <w:r w:rsidR="003B4B22">
        <w:rPr>
          <w:rFonts w:ascii="Arial" w:hAnsi="Arial" w:cs="Arial"/>
        </w:rPr>
        <w:t xml:space="preserve"> spots will be allotted to </w:t>
      </w:r>
      <w:r>
        <w:rPr>
          <w:rFonts w:ascii="Arial" w:hAnsi="Arial" w:cs="Arial"/>
        </w:rPr>
        <w:t>e</w:t>
      </w:r>
      <w:r w:rsidR="0075538B" w:rsidRPr="00473DFF">
        <w:rPr>
          <w:rFonts w:ascii="Arial" w:hAnsi="Arial" w:cs="Arial"/>
        </w:rPr>
        <w:t xml:space="preserve">ach </w:t>
      </w:r>
      <w:r>
        <w:rPr>
          <w:rFonts w:ascii="Arial" w:hAnsi="Arial" w:cs="Arial"/>
        </w:rPr>
        <w:t xml:space="preserve">eligible </w:t>
      </w:r>
      <w:r w:rsidR="0075538B" w:rsidRPr="00473DFF">
        <w:rPr>
          <w:rFonts w:ascii="Arial" w:hAnsi="Arial" w:cs="Arial"/>
        </w:rPr>
        <w:t xml:space="preserve">training </w:t>
      </w:r>
      <w:r>
        <w:rPr>
          <w:rFonts w:ascii="Arial" w:hAnsi="Arial" w:cs="Arial"/>
        </w:rPr>
        <w:t xml:space="preserve">level </w:t>
      </w:r>
      <w:r w:rsidR="0075538B" w:rsidRPr="00473DFF">
        <w:rPr>
          <w:rFonts w:ascii="Arial" w:hAnsi="Arial" w:cs="Arial"/>
        </w:rPr>
        <w:t>as follows:</w:t>
      </w:r>
    </w:p>
    <w:p w14:paraId="708EF57B" w14:textId="77777777" w:rsidR="0075538B" w:rsidRPr="00473DFF" w:rsidRDefault="0075538B" w:rsidP="00473DFF">
      <w:pPr>
        <w:rPr>
          <w:rFonts w:ascii="Arial" w:hAnsi="Arial" w:cs="Arial"/>
        </w:rPr>
      </w:pPr>
    </w:p>
    <w:p w14:paraId="376C6D44" w14:textId="2A84CFDF" w:rsidR="0075538B" w:rsidRPr="00473DFF" w:rsidRDefault="00473DFF" w:rsidP="00473DFF">
      <w:pPr>
        <w:numPr>
          <w:ilvl w:val="0"/>
          <w:numId w:val="6"/>
        </w:numPr>
        <w:rPr>
          <w:rFonts w:ascii="Arial" w:hAnsi="Arial" w:cs="Arial"/>
        </w:rPr>
      </w:pPr>
      <w:r>
        <w:rPr>
          <w:rFonts w:ascii="Arial" w:hAnsi="Arial" w:cs="Arial"/>
        </w:rPr>
        <w:t xml:space="preserve">Level </w:t>
      </w:r>
      <w:r w:rsidR="001C799F">
        <w:rPr>
          <w:rFonts w:ascii="Arial" w:hAnsi="Arial" w:cs="Arial"/>
        </w:rPr>
        <w:t>T</w:t>
      </w:r>
      <w:r>
        <w:rPr>
          <w:rFonts w:ascii="Arial" w:hAnsi="Arial" w:cs="Arial"/>
        </w:rPr>
        <w:t>wo</w:t>
      </w:r>
      <w:r w:rsidR="0075538B" w:rsidRPr="00473DFF">
        <w:rPr>
          <w:rFonts w:ascii="Arial" w:hAnsi="Arial" w:cs="Arial"/>
        </w:rPr>
        <w:t xml:space="preserve"> – </w:t>
      </w:r>
      <w:r w:rsidR="001C799F">
        <w:rPr>
          <w:rFonts w:ascii="Arial" w:hAnsi="Arial" w:cs="Arial"/>
        </w:rPr>
        <w:t>4</w:t>
      </w:r>
    </w:p>
    <w:p w14:paraId="55A88DA9" w14:textId="39673548" w:rsidR="0075538B" w:rsidRPr="00473DFF" w:rsidRDefault="00473DFF" w:rsidP="00473DFF">
      <w:pPr>
        <w:numPr>
          <w:ilvl w:val="0"/>
          <w:numId w:val="6"/>
        </w:numPr>
        <w:rPr>
          <w:rFonts w:ascii="Arial" w:hAnsi="Arial" w:cs="Arial"/>
        </w:rPr>
      </w:pPr>
      <w:r>
        <w:rPr>
          <w:rFonts w:ascii="Arial" w:hAnsi="Arial" w:cs="Arial"/>
        </w:rPr>
        <w:t xml:space="preserve">Level </w:t>
      </w:r>
      <w:r w:rsidR="001C799F">
        <w:rPr>
          <w:rFonts w:ascii="Arial" w:hAnsi="Arial" w:cs="Arial"/>
        </w:rPr>
        <w:t>T</w:t>
      </w:r>
      <w:r>
        <w:rPr>
          <w:rFonts w:ascii="Arial" w:hAnsi="Arial" w:cs="Arial"/>
        </w:rPr>
        <w:t>hree</w:t>
      </w:r>
      <w:r w:rsidR="0075538B" w:rsidRPr="00473DFF">
        <w:rPr>
          <w:rFonts w:ascii="Arial" w:hAnsi="Arial" w:cs="Arial"/>
        </w:rPr>
        <w:t xml:space="preserve"> – </w:t>
      </w:r>
      <w:r w:rsidR="001C799F">
        <w:rPr>
          <w:rFonts w:ascii="Arial" w:hAnsi="Arial" w:cs="Arial"/>
        </w:rPr>
        <w:t>6</w:t>
      </w:r>
    </w:p>
    <w:p w14:paraId="3E4F82EE" w14:textId="433926EA" w:rsidR="0075538B" w:rsidRPr="00473DFF" w:rsidRDefault="00473DFF" w:rsidP="00473DFF">
      <w:pPr>
        <w:numPr>
          <w:ilvl w:val="0"/>
          <w:numId w:val="6"/>
        </w:numPr>
        <w:rPr>
          <w:rFonts w:ascii="Arial" w:hAnsi="Arial" w:cs="Arial"/>
        </w:rPr>
      </w:pPr>
      <w:r>
        <w:rPr>
          <w:rFonts w:ascii="Arial" w:hAnsi="Arial" w:cs="Arial"/>
        </w:rPr>
        <w:t xml:space="preserve">Level </w:t>
      </w:r>
      <w:r w:rsidR="001C799F">
        <w:rPr>
          <w:rFonts w:ascii="Arial" w:hAnsi="Arial" w:cs="Arial"/>
        </w:rPr>
        <w:t>F</w:t>
      </w:r>
      <w:r>
        <w:rPr>
          <w:rFonts w:ascii="Arial" w:hAnsi="Arial" w:cs="Arial"/>
        </w:rPr>
        <w:t>our</w:t>
      </w:r>
      <w:r w:rsidR="0075538B" w:rsidRPr="00473DFF">
        <w:rPr>
          <w:rFonts w:ascii="Arial" w:hAnsi="Arial" w:cs="Arial"/>
        </w:rPr>
        <w:t xml:space="preserve"> – </w:t>
      </w:r>
      <w:r w:rsidR="001C799F">
        <w:rPr>
          <w:rFonts w:ascii="Arial" w:hAnsi="Arial" w:cs="Arial"/>
        </w:rPr>
        <w:t>9</w:t>
      </w:r>
    </w:p>
    <w:p w14:paraId="0B5ECBF1" w14:textId="6A133BF4" w:rsidR="0075538B" w:rsidRDefault="00473DFF" w:rsidP="00473DFF">
      <w:pPr>
        <w:numPr>
          <w:ilvl w:val="0"/>
          <w:numId w:val="6"/>
        </w:numPr>
        <w:rPr>
          <w:rFonts w:ascii="Arial" w:hAnsi="Arial" w:cs="Arial"/>
        </w:rPr>
      </w:pPr>
      <w:r>
        <w:rPr>
          <w:rFonts w:ascii="Arial" w:hAnsi="Arial" w:cs="Arial"/>
        </w:rPr>
        <w:t xml:space="preserve">Level </w:t>
      </w:r>
      <w:r w:rsidR="001C799F">
        <w:rPr>
          <w:rFonts w:ascii="Arial" w:hAnsi="Arial" w:cs="Arial"/>
        </w:rPr>
        <w:t>F</w:t>
      </w:r>
      <w:r>
        <w:rPr>
          <w:rFonts w:ascii="Arial" w:hAnsi="Arial" w:cs="Arial"/>
        </w:rPr>
        <w:t>ive or higher – 1</w:t>
      </w:r>
      <w:r w:rsidR="001C799F">
        <w:rPr>
          <w:rFonts w:ascii="Arial" w:hAnsi="Arial" w:cs="Arial"/>
        </w:rPr>
        <w:t>1</w:t>
      </w:r>
    </w:p>
    <w:p w14:paraId="4EC28A1B" w14:textId="77777777" w:rsidR="0075538B" w:rsidRPr="00473DFF" w:rsidRDefault="0075538B" w:rsidP="00473DFF">
      <w:pPr>
        <w:rPr>
          <w:rFonts w:ascii="Arial" w:hAnsi="Arial" w:cs="Arial"/>
        </w:rPr>
      </w:pPr>
    </w:p>
    <w:p w14:paraId="1839186F" w14:textId="77777777" w:rsidR="0075538B" w:rsidRPr="00473DFF" w:rsidRDefault="003B4B22" w:rsidP="00473DFF">
      <w:pPr>
        <w:rPr>
          <w:rFonts w:ascii="Arial" w:hAnsi="Arial" w:cs="Arial"/>
        </w:rPr>
      </w:pPr>
      <w:r>
        <w:rPr>
          <w:rFonts w:ascii="Arial" w:hAnsi="Arial" w:cs="Arial"/>
        </w:rPr>
        <w:t>The Cadet Squadron Commander (WOI) is automatically selected and t</w:t>
      </w:r>
      <w:r w:rsidR="0075538B" w:rsidRPr="00473DFF">
        <w:rPr>
          <w:rFonts w:ascii="Arial" w:hAnsi="Arial" w:cs="Arial"/>
        </w:rPr>
        <w:t>he remaining 1</w:t>
      </w:r>
      <w:r>
        <w:rPr>
          <w:rFonts w:ascii="Arial" w:hAnsi="Arial" w:cs="Arial"/>
        </w:rPr>
        <w:t>4</w:t>
      </w:r>
      <w:r w:rsidR="0075538B" w:rsidRPr="00473DFF">
        <w:rPr>
          <w:rFonts w:ascii="Arial" w:hAnsi="Arial" w:cs="Arial"/>
        </w:rPr>
        <w:t xml:space="preserve"> spots may be cadets from any </w:t>
      </w:r>
      <w:r w:rsidR="001B33DC">
        <w:rPr>
          <w:rFonts w:ascii="Arial" w:hAnsi="Arial" w:cs="Arial"/>
        </w:rPr>
        <w:t xml:space="preserve">level 2 </w:t>
      </w:r>
      <w:r w:rsidR="0075538B" w:rsidRPr="00473DFF">
        <w:rPr>
          <w:rFonts w:ascii="Arial" w:hAnsi="Arial" w:cs="Arial"/>
        </w:rPr>
        <w:t xml:space="preserve">through 5 depending on </w:t>
      </w:r>
      <w:r>
        <w:rPr>
          <w:rFonts w:ascii="Arial" w:hAnsi="Arial" w:cs="Arial"/>
        </w:rPr>
        <w:t>scoring</w:t>
      </w:r>
      <w:r w:rsidR="00FF2C57">
        <w:rPr>
          <w:rFonts w:ascii="Arial" w:hAnsi="Arial" w:cs="Arial"/>
        </w:rPr>
        <w:t xml:space="preserve"> and eligibility</w:t>
      </w:r>
      <w:r>
        <w:rPr>
          <w:rFonts w:ascii="Arial" w:hAnsi="Arial" w:cs="Arial"/>
        </w:rPr>
        <w:t xml:space="preserve">.  </w:t>
      </w:r>
      <w:r w:rsidR="0075538B" w:rsidRPr="00473DFF">
        <w:rPr>
          <w:rFonts w:ascii="Arial" w:hAnsi="Arial" w:cs="Arial"/>
        </w:rPr>
        <w:t>If a minimum level quota cannot be met, vacancies will be given to the next highest level.</w:t>
      </w:r>
    </w:p>
    <w:p w14:paraId="616B2001" w14:textId="77777777" w:rsidR="0075538B" w:rsidRDefault="0075538B" w:rsidP="00473DFF">
      <w:pPr>
        <w:rPr>
          <w:rFonts w:ascii="Arial" w:hAnsi="Arial" w:cs="Arial"/>
        </w:rPr>
      </w:pPr>
    </w:p>
    <w:p w14:paraId="65B7C3B7" w14:textId="77777777" w:rsidR="009250B3" w:rsidRDefault="009250B3" w:rsidP="00473DFF">
      <w:pPr>
        <w:rPr>
          <w:rFonts w:ascii="Arial" w:hAnsi="Arial" w:cs="Arial"/>
        </w:rPr>
      </w:pPr>
      <w:r>
        <w:rPr>
          <w:rFonts w:ascii="Arial" w:hAnsi="Arial" w:cs="Arial"/>
        </w:rPr>
        <w:t xml:space="preserve">Three attributes will be </w:t>
      </w:r>
      <w:r w:rsidR="00897D77">
        <w:rPr>
          <w:rFonts w:ascii="Arial" w:hAnsi="Arial" w:cs="Arial"/>
        </w:rPr>
        <w:t>used to determine overall cadet</w:t>
      </w:r>
      <w:r>
        <w:rPr>
          <w:rFonts w:ascii="Arial" w:hAnsi="Arial" w:cs="Arial"/>
        </w:rPr>
        <w:t xml:space="preserve"> scoring, weighted as indicated:</w:t>
      </w:r>
    </w:p>
    <w:p w14:paraId="55DC3F43" w14:textId="77777777" w:rsidR="0075538B" w:rsidRPr="00473DFF" w:rsidRDefault="0075538B" w:rsidP="00473DFF">
      <w:pPr>
        <w:rPr>
          <w:rFonts w:ascii="Arial" w:hAnsi="Arial" w:cs="Arial"/>
        </w:rPr>
      </w:pPr>
    </w:p>
    <w:p w14:paraId="7D73C9DF" w14:textId="77777777" w:rsidR="0075538B" w:rsidRPr="00473DFF" w:rsidRDefault="0075538B" w:rsidP="009250B3">
      <w:pPr>
        <w:numPr>
          <w:ilvl w:val="0"/>
          <w:numId w:val="7"/>
        </w:numPr>
        <w:rPr>
          <w:rFonts w:ascii="Arial" w:hAnsi="Arial" w:cs="Arial"/>
        </w:rPr>
      </w:pPr>
      <w:r w:rsidRPr="00473DFF">
        <w:rPr>
          <w:rFonts w:ascii="Arial" w:hAnsi="Arial" w:cs="Arial"/>
        </w:rPr>
        <w:t>Uniform, Drill &amp; Deportment – 25 %</w:t>
      </w:r>
    </w:p>
    <w:p w14:paraId="5E147CBA" w14:textId="77777777" w:rsidR="0075538B" w:rsidRPr="00473DFF" w:rsidRDefault="0075538B" w:rsidP="009250B3">
      <w:pPr>
        <w:numPr>
          <w:ilvl w:val="0"/>
          <w:numId w:val="7"/>
        </w:numPr>
        <w:rPr>
          <w:rFonts w:ascii="Arial" w:hAnsi="Arial" w:cs="Arial"/>
        </w:rPr>
      </w:pPr>
      <w:r w:rsidRPr="00473DFF">
        <w:rPr>
          <w:rFonts w:ascii="Arial" w:hAnsi="Arial" w:cs="Arial"/>
        </w:rPr>
        <w:t>Mandatory attendance in past 6 months of active training (must be above 75%) – 25%</w:t>
      </w:r>
    </w:p>
    <w:p w14:paraId="5301CA34" w14:textId="77777777" w:rsidR="0075538B" w:rsidRDefault="0075538B" w:rsidP="009250B3">
      <w:pPr>
        <w:numPr>
          <w:ilvl w:val="0"/>
          <w:numId w:val="7"/>
        </w:numPr>
        <w:rPr>
          <w:rFonts w:ascii="Arial" w:hAnsi="Arial" w:cs="Arial"/>
        </w:rPr>
      </w:pPr>
      <w:r w:rsidRPr="00473DFF">
        <w:rPr>
          <w:rFonts w:ascii="Arial" w:hAnsi="Arial" w:cs="Arial"/>
        </w:rPr>
        <w:t>Expression of Interest – 50%</w:t>
      </w:r>
    </w:p>
    <w:p w14:paraId="06B7168B" w14:textId="77777777" w:rsidR="007B7A25" w:rsidRDefault="007B7A25" w:rsidP="007B7A25">
      <w:pPr>
        <w:rPr>
          <w:rFonts w:ascii="Arial" w:hAnsi="Arial" w:cs="Arial"/>
        </w:rPr>
      </w:pPr>
    </w:p>
    <w:p w14:paraId="38E88A52" w14:textId="77777777" w:rsidR="007B7A25" w:rsidRPr="00473DFF" w:rsidRDefault="007B7A25" w:rsidP="007B7A25">
      <w:pPr>
        <w:rPr>
          <w:rFonts w:ascii="Arial" w:hAnsi="Arial" w:cs="Arial"/>
        </w:rPr>
      </w:pPr>
      <w:r>
        <w:rPr>
          <w:rFonts w:ascii="Arial" w:hAnsi="Arial" w:cs="Arial"/>
        </w:rPr>
        <w:t>All cadets will have their Participation Limitations (Medical information) reviewed and may be used as the deciding factor during the selection process.</w:t>
      </w:r>
    </w:p>
    <w:p w14:paraId="3981ED0E" w14:textId="77777777" w:rsidR="00D02579" w:rsidRDefault="00D02579" w:rsidP="00473DFF">
      <w:pPr>
        <w:rPr>
          <w:rFonts w:ascii="Arial" w:hAnsi="Arial" w:cs="Arial"/>
          <w:b/>
          <w:u w:val="single"/>
        </w:rPr>
      </w:pPr>
    </w:p>
    <w:p w14:paraId="486FFBAA" w14:textId="77777777" w:rsidR="0075538B" w:rsidRPr="001327AF" w:rsidRDefault="0075538B" w:rsidP="00473DFF">
      <w:pPr>
        <w:rPr>
          <w:rFonts w:ascii="Arial" w:hAnsi="Arial" w:cs="Arial"/>
        </w:rPr>
      </w:pPr>
      <w:r w:rsidRPr="009250B3">
        <w:rPr>
          <w:rFonts w:ascii="Arial" w:hAnsi="Arial" w:cs="Arial"/>
          <w:b/>
          <w:u w:val="single"/>
        </w:rPr>
        <w:t>Expression of Interest</w:t>
      </w:r>
      <w:r w:rsidR="001327AF">
        <w:rPr>
          <w:rFonts w:ascii="Arial" w:hAnsi="Arial" w:cs="Arial"/>
        </w:rPr>
        <w:t xml:space="preserve"> – Coordinating Officer: </w:t>
      </w:r>
      <w:r w:rsidR="00963E92">
        <w:rPr>
          <w:rFonts w:ascii="Arial" w:hAnsi="Arial" w:cs="Arial"/>
        </w:rPr>
        <w:t>Capt Pilkington</w:t>
      </w:r>
    </w:p>
    <w:p w14:paraId="0B1690D6" w14:textId="77777777" w:rsidR="009250B3" w:rsidRDefault="009250B3" w:rsidP="00473DFF">
      <w:pPr>
        <w:rPr>
          <w:rFonts w:ascii="Arial" w:hAnsi="Arial" w:cs="Arial"/>
          <w:b/>
          <w:u w:val="single"/>
        </w:rPr>
      </w:pPr>
    </w:p>
    <w:p w14:paraId="7BBF20AE" w14:textId="77777777" w:rsidR="009250B3" w:rsidRDefault="009250B3" w:rsidP="00473DFF">
      <w:pPr>
        <w:rPr>
          <w:rFonts w:ascii="Arial" w:hAnsi="Arial" w:cs="Arial"/>
        </w:rPr>
      </w:pPr>
      <w:r>
        <w:rPr>
          <w:rFonts w:ascii="Arial" w:hAnsi="Arial" w:cs="Arial"/>
        </w:rPr>
        <w:t>The main component of the selection is the evaluation of the cadet’s expression of interest.  Understanding that different cadets have different strengths in their abilities to express themselves, this expression can take on a variety of forms including, but not limited to:</w:t>
      </w:r>
    </w:p>
    <w:p w14:paraId="6E55A33A" w14:textId="77777777" w:rsidR="006F355B" w:rsidRDefault="006F355B" w:rsidP="006F355B">
      <w:pPr>
        <w:rPr>
          <w:rFonts w:ascii="Arial" w:hAnsi="Arial" w:cs="Arial"/>
        </w:rPr>
      </w:pPr>
    </w:p>
    <w:p w14:paraId="6663D730" w14:textId="5EF8B78A" w:rsidR="009250B3" w:rsidRDefault="009250B3" w:rsidP="009250B3">
      <w:pPr>
        <w:numPr>
          <w:ilvl w:val="0"/>
          <w:numId w:val="8"/>
        </w:numPr>
        <w:rPr>
          <w:rFonts w:ascii="Arial" w:hAnsi="Arial" w:cs="Arial"/>
        </w:rPr>
      </w:pPr>
      <w:r>
        <w:rPr>
          <w:rFonts w:ascii="Arial" w:hAnsi="Arial" w:cs="Arial"/>
        </w:rPr>
        <w:lastRenderedPageBreak/>
        <w:t xml:space="preserve">A </w:t>
      </w:r>
      <w:r w:rsidR="001327AF">
        <w:rPr>
          <w:rFonts w:ascii="Arial" w:hAnsi="Arial" w:cs="Arial"/>
        </w:rPr>
        <w:t xml:space="preserve">piece of writing (formal narrative or creative writing) - </w:t>
      </w:r>
      <w:r>
        <w:rPr>
          <w:rFonts w:ascii="Arial" w:hAnsi="Arial" w:cs="Arial"/>
        </w:rPr>
        <w:t>1 page</w:t>
      </w:r>
      <w:r w:rsidR="00895019">
        <w:rPr>
          <w:rFonts w:ascii="Arial" w:hAnsi="Arial" w:cs="Arial"/>
        </w:rPr>
        <w:t xml:space="preserve"> max</w:t>
      </w:r>
      <w:r w:rsidR="00FF2C57">
        <w:rPr>
          <w:rFonts w:ascii="Arial" w:hAnsi="Arial" w:cs="Arial"/>
        </w:rPr>
        <w:t>;</w:t>
      </w:r>
    </w:p>
    <w:p w14:paraId="1F4334AA" w14:textId="77777777" w:rsidR="009250B3" w:rsidRDefault="009250B3" w:rsidP="009250B3">
      <w:pPr>
        <w:numPr>
          <w:ilvl w:val="0"/>
          <w:numId w:val="8"/>
        </w:numPr>
        <w:rPr>
          <w:rFonts w:ascii="Arial" w:hAnsi="Arial" w:cs="Arial"/>
        </w:rPr>
      </w:pPr>
      <w:r>
        <w:rPr>
          <w:rFonts w:ascii="Arial" w:hAnsi="Arial" w:cs="Arial"/>
        </w:rPr>
        <w:t>A verbal speech</w:t>
      </w:r>
      <w:r w:rsidR="00FF2C57">
        <w:rPr>
          <w:rFonts w:ascii="Arial" w:hAnsi="Arial" w:cs="Arial"/>
        </w:rPr>
        <w:t xml:space="preserve"> (approx. 5 minutes long);</w:t>
      </w:r>
    </w:p>
    <w:p w14:paraId="70482AA2" w14:textId="77777777" w:rsidR="009250B3" w:rsidRDefault="009250B3" w:rsidP="009250B3">
      <w:pPr>
        <w:numPr>
          <w:ilvl w:val="0"/>
          <w:numId w:val="8"/>
        </w:numPr>
        <w:rPr>
          <w:rFonts w:ascii="Arial" w:hAnsi="Arial" w:cs="Arial"/>
        </w:rPr>
      </w:pPr>
      <w:r>
        <w:rPr>
          <w:rFonts w:ascii="Arial" w:hAnsi="Arial" w:cs="Arial"/>
        </w:rPr>
        <w:t>A picture presentation/slide show with accompanying verbal explanation</w:t>
      </w:r>
      <w:r w:rsidR="00FF2C57">
        <w:rPr>
          <w:rFonts w:ascii="Arial" w:hAnsi="Arial" w:cs="Arial"/>
        </w:rPr>
        <w:t>;</w:t>
      </w:r>
    </w:p>
    <w:p w14:paraId="1B9870A1" w14:textId="77777777" w:rsidR="0075538B" w:rsidRDefault="009250B3" w:rsidP="00473DFF">
      <w:pPr>
        <w:numPr>
          <w:ilvl w:val="0"/>
          <w:numId w:val="8"/>
        </w:numPr>
        <w:rPr>
          <w:rFonts w:ascii="Arial" w:hAnsi="Arial" w:cs="Arial"/>
        </w:rPr>
      </w:pPr>
      <w:r>
        <w:rPr>
          <w:rFonts w:ascii="Arial" w:hAnsi="Arial" w:cs="Arial"/>
        </w:rPr>
        <w:t>A piece of artwork with accompanying written/verbal explanation</w:t>
      </w:r>
      <w:r w:rsidR="00FF2C57">
        <w:rPr>
          <w:rFonts w:ascii="Arial" w:hAnsi="Arial" w:cs="Arial"/>
        </w:rPr>
        <w:t>; or</w:t>
      </w:r>
    </w:p>
    <w:p w14:paraId="422599FE" w14:textId="0C8D7525" w:rsidR="009250B3" w:rsidRDefault="007B2DDE" w:rsidP="00473DFF">
      <w:pPr>
        <w:numPr>
          <w:ilvl w:val="0"/>
          <w:numId w:val="8"/>
        </w:numPr>
        <w:rPr>
          <w:rFonts w:ascii="Arial" w:hAnsi="Arial" w:cs="Arial"/>
        </w:rPr>
      </w:pPr>
      <w:r>
        <w:rPr>
          <w:rFonts w:ascii="Arial" w:hAnsi="Arial" w:cs="Arial"/>
        </w:rPr>
        <w:t>Any other type of expressive form</w:t>
      </w:r>
      <w:r w:rsidR="009250B3">
        <w:rPr>
          <w:rFonts w:ascii="Arial" w:hAnsi="Arial" w:cs="Arial"/>
        </w:rPr>
        <w:t xml:space="preserve"> that </w:t>
      </w:r>
      <w:r>
        <w:rPr>
          <w:rFonts w:ascii="Arial" w:hAnsi="Arial" w:cs="Arial"/>
        </w:rPr>
        <w:t xml:space="preserve">allows for evaluation using the performance statements on the </w:t>
      </w:r>
      <w:r w:rsidR="007D12E6">
        <w:rPr>
          <w:rFonts w:ascii="Arial" w:hAnsi="Arial" w:cs="Arial"/>
        </w:rPr>
        <w:t>evaluation matrix</w:t>
      </w:r>
      <w:r w:rsidR="00037347">
        <w:rPr>
          <w:rFonts w:ascii="Arial" w:hAnsi="Arial" w:cs="Arial"/>
        </w:rPr>
        <w:t>.</w:t>
      </w:r>
    </w:p>
    <w:p w14:paraId="37918662" w14:textId="77777777" w:rsidR="00FA2C43" w:rsidRDefault="00FA2C43" w:rsidP="00FA2C43">
      <w:pPr>
        <w:numPr>
          <w:ilvl w:val="1"/>
          <w:numId w:val="8"/>
        </w:numPr>
        <w:rPr>
          <w:rFonts w:ascii="Arial" w:hAnsi="Arial" w:cs="Arial"/>
        </w:rPr>
      </w:pPr>
      <w:r>
        <w:rPr>
          <w:rFonts w:ascii="Arial" w:hAnsi="Arial" w:cs="Arial"/>
        </w:rPr>
        <w:t xml:space="preserve">Cadets may wish to consult </w:t>
      </w:r>
      <w:r w:rsidR="00963E92">
        <w:rPr>
          <w:rFonts w:ascii="Arial" w:hAnsi="Arial" w:cs="Arial"/>
        </w:rPr>
        <w:t>Capt Pilkington</w:t>
      </w:r>
      <w:r w:rsidR="00FF2C57">
        <w:rPr>
          <w:rFonts w:ascii="Arial" w:hAnsi="Arial" w:cs="Arial"/>
        </w:rPr>
        <w:t xml:space="preserve"> </w:t>
      </w:r>
      <w:r>
        <w:rPr>
          <w:rFonts w:ascii="Arial" w:hAnsi="Arial" w:cs="Arial"/>
        </w:rPr>
        <w:t>on the feasibility of a chosen type of expression if they are unsure if it will work.</w:t>
      </w:r>
      <w:bookmarkStart w:id="0" w:name="_GoBack"/>
      <w:bookmarkEnd w:id="0"/>
    </w:p>
    <w:p w14:paraId="64DD20A9" w14:textId="77777777" w:rsidR="009250B3" w:rsidRDefault="009250B3" w:rsidP="009250B3">
      <w:pPr>
        <w:rPr>
          <w:rFonts w:ascii="Arial" w:hAnsi="Arial" w:cs="Arial"/>
        </w:rPr>
      </w:pPr>
    </w:p>
    <w:p w14:paraId="123AE30A" w14:textId="23A65739" w:rsidR="00963E92" w:rsidRPr="00963E92" w:rsidRDefault="009250B3" w:rsidP="00473DFF">
      <w:pPr>
        <w:rPr>
          <w:rFonts w:ascii="Arial" w:hAnsi="Arial" w:cs="Arial"/>
        </w:rPr>
      </w:pPr>
      <w:r>
        <w:rPr>
          <w:rFonts w:ascii="Arial" w:hAnsi="Arial" w:cs="Arial"/>
        </w:rPr>
        <w:t xml:space="preserve">All applications for this trip must be received by </w:t>
      </w:r>
      <w:r w:rsidR="007C3437">
        <w:rPr>
          <w:rFonts w:ascii="Arial" w:hAnsi="Arial" w:cs="Arial"/>
          <w:b/>
          <w:u w:val="single"/>
        </w:rPr>
        <w:t>November 28</w:t>
      </w:r>
      <w:r w:rsidR="00895019" w:rsidRPr="00895019">
        <w:rPr>
          <w:rFonts w:ascii="Arial" w:hAnsi="Arial" w:cs="Arial"/>
          <w:b/>
          <w:u w:val="single"/>
        </w:rPr>
        <w:t>, 2018</w:t>
      </w:r>
      <w:r w:rsidR="001C799F" w:rsidRPr="00895019">
        <w:rPr>
          <w:rFonts w:ascii="Arial" w:hAnsi="Arial" w:cs="Arial"/>
          <w:b/>
          <w:u w:val="single"/>
        </w:rPr>
        <w:t>.</w:t>
      </w:r>
      <w:r w:rsidR="00FA2C43">
        <w:rPr>
          <w:rFonts w:ascii="Arial" w:hAnsi="Arial" w:cs="Arial"/>
        </w:rPr>
        <w:t xml:space="preserve">  If the form of the Expres</w:t>
      </w:r>
      <w:r w:rsidR="001327AF">
        <w:rPr>
          <w:rFonts w:ascii="Arial" w:hAnsi="Arial" w:cs="Arial"/>
        </w:rPr>
        <w:t>sion of Interest requires a live</w:t>
      </w:r>
      <w:r w:rsidR="00FA2C43">
        <w:rPr>
          <w:rFonts w:ascii="Arial" w:hAnsi="Arial" w:cs="Arial"/>
        </w:rPr>
        <w:t xml:space="preserve"> presentation, please advise</w:t>
      </w:r>
      <w:r w:rsidR="00963E92">
        <w:rPr>
          <w:rFonts w:ascii="Arial" w:hAnsi="Arial" w:cs="Arial"/>
        </w:rPr>
        <w:t xml:space="preserve"> Capt Pilkington </w:t>
      </w:r>
      <w:r w:rsidR="00FA2C43">
        <w:rPr>
          <w:rFonts w:ascii="Arial" w:hAnsi="Arial" w:cs="Arial"/>
        </w:rPr>
        <w:t xml:space="preserve">by </w:t>
      </w:r>
      <w:r w:rsidR="007C3437">
        <w:rPr>
          <w:rFonts w:ascii="Arial" w:hAnsi="Arial" w:cs="Arial"/>
          <w:b/>
          <w:u w:val="single"/>
        </w:rPr>
        <w:t>November 1</w:t>
      </w:r>
      <w:r w:rsidR="00895019" w:rsidRPr="00895019">
        <w:rPr>
          <w:rFonts w:ascii="Arial" w:hAnsi="Arial" w:cs="Arial"/>
          <w:b/>
          <w:u w:val="single"/>
        </w:rPr>
        <w:t>4, 2018</w:t>
      </w:r>
      <w:r w:rsidR="00FA2C43">
        <w:rPr>
          <w:rFonts w:ascii="Arial" w:hAnsi="Arial" w:cs="Arial"/>
        </w:rPr>
        <w:t xml:space="preserve"> so that a presentation schedule can be created.</w:t>
      </w:r>
    </w:p>
    <w:sectPr w:rsidR="00963E92" w:rsidRPr="00963E92" w:rsidSect="00963E92">
      <w:footerReference w:type="default" r:id="rId7"/>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D0C76" w14:textId="77777777" w:rsidR="00652ACF" w:rsidRDefault="00652ACF" w:rsidP="006F355B">
      <w:r>
        <w:separator/>
      </w:r>
    </w:p>
  </w:endnote>
  <w:endnote w:type="continuationSeparator" w:id="0">
    <w:p w14:paraId="697E0BC7" w14:textId="77777777" w:rsidR="00652ACF" w:rsidRDefault="00652ACF" w:rsidP="006F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9B5E" w14:textId="4E40AFCA" w:rsidR="006F355B" w:rsidRPr="00F52628" w:rsidRDefault="006F355B" w:rsidP="006F355B">
    <w:pPr>
      <w:pStyle w:val="Footer"/>
      <w:rPr>
        <w:rFonts w:ascii="Arial" w:hAnsi="Arial" w:cs="Arial"/>
      </w:rPr>
    </w:pPr>
    <w:r w:rsidRPr="00F52628">
      <w:rPr>
        <w:rFonts w:ascii="Arial" w:hAnsi="Arial" w:cs="Arial"/>
      </w:rPr>
      <w:fldChar w:fldCharType="begin"/>
    </w:r>
    <w:r w:rsidRPr="00F52628">
      <w:rPr>
        <w:rFonts w:ascii="Arial" w:hAnsi="Arial" w:cs="Arial"/>
      </w:rPr>
      <w:instrText xml:space="preserve"> PAGE   \* MERGEFORMAT </w:instrText>
    </w:r>
    <w:r w:rsidRPr="00F52628">
      <w:rPr>
        <w:rFonts w:ascii="Arial" w:hAnsi="Arial" w:cs="Arial"/>
      </w:rPr>
      <w:fldChar w:fldCharType="separate"/>
    </w:r>
    <w:r w:rsidR="007D12E6">
      <w:rPr>
        <w:rFonts w:ascii="Arial" w:hAnsi="Arial" w:cs="Arial"/>
        <w:noProof/>
      </w:rPr>
      <w:t>2</w:t>
    </w:r>
    <w:r w:rsidRPr="00F52628">
      <w:rPr>
        <w:rFonts w:ascii="Arial" w:hAnsi="Arial" w:cs="Arial"/>
        <w:noProof/>
      </w:rPr>
      <w:fldChar w:fldCharType="end"/>
    </w:r>
    <w:r>
      <w:rPr>
        <w:rFonts w:ascii="Arial" w:hAnsi="Arial" w:cs="Arial"/>
        <w:noProof/>
      </w:rPr>
      <w:t>/</w:t>
    </w:r>
    <w:r w:rsidR="00727862">
      <w:rPr>
        <w:rFonts w:ascii="Arial" w:hAnsi="Arial" w:cs="Arial"/>
        <w:noProof/>
      </w:rPr>
      <w:t>2</w:t>
    </w:r>
  </w:p>
  <w:p w14:paraId="7CA43638" w14:textId="77777777" w:rsidR="006F355B" w:rsidRDefault="006F355B">
    <w:pPr>
      <w:pStyle w:val="Footer"/>
    </w:pPr>
  </w:p>
  <w:p w14:paraId="42C0F0B7" w14:textId="77777777" w:rsidR="006F355B" w:rsidRDefault="006F3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FBF4D" w14:textId="77777777" w:rsidR="00652ACF" w:rsidRDefault="00652ACF" w:rsidP="006F355B">
      <w:r>
        <w:separator/>
      </w:r>
    </w:p>
  </w:footnote>
  <w:footnote w:type="continuationSeparator" w:id="0">
    <w:p w14:paraId="36F513C6" w14:textId="77777777" w:rsidR="00652ACF" w:rsidRDefault="00652ACF" w:rsidP="006F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3E67"/>
    <w:multiLevelType w:val="hybridMultilevel"/>
    <w:tmpl w:val="9200A4D8"/>
    <w:lvl w:ilvl="0" w:tplc="A1688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5189E"/>
    <w:multiLevelType w:val="hybridMultilevel"/>
    <w:tmpl w:val="5184BD52"/>
    <w:lvl w:ilvl="0" w:tplc="A1688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651C0"/>
    <w:multiLevelType w:val="hybridMultilevel"/>
    <w:tmpl w:val="05804C24"/>
    <w:lvl w:ilvl="0" w:tplc="A1688E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1425C4"/>
    <w:multiLevelType w:val="hybridMultilevel"/>
    <w:tmpl w:val="439AF06A"/>
    <w:lvl w:ilvl="0" w:tplc="8F2E61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BD6E73"/>
    <w:multiLevelType w:val="hybridMultilevel"/>
    <w:tmpl w:val="DF5C7622"/>
    <w:lvl w:ilvl="0" w:tplc="A1688E8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F00B28"/>
    <w:multiLevelType w:val="hybridMultilevel"/>
    <w:tmpl w:val="77BCF078"/>
    <w:lvl w:ilvl="0" w:tplc="A1688E8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B56B1"/>
    <w:multiLevelType w:val="hybridMultilevel"/>
    <w:tmpl w:val="07EADB7C"/>
    <w:lvl w:ilvl="0" w:tplc="A1688E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D0C54"/>
    <w:multiLevelType w:val="hybridMultilevel"/>
    <w:tmpl w:val="287A1FD2"/>
    <w:lvl w:ilvl="0" w:tplc="18B650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AF1C61"/>
    <w:multiLevelType w:val="hybridMultilevel"/>
    <w:tmpl w:val="E9E45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8B"/>
    <w:rsid w:val="00037347"/>
    <w:rsid w:val="00101C6E"/>
    <w:rsid w:val="001327AF"/>
    <w:rsid w:val="001B33DC"/>
    <w:rsid w:val="001C799F"/>
    <w:rsid w:val="003B4B22"/>
    <w:rsid w:val="00473DFF"/>
    <w:rsid w:val="004954A7"/>
    <w:rsid w:val="005B7937"/>
    <w:rsid w:val="006240FC"/>
    <w:rsid w:val="00652ACF"/>
    <w:rsid w:val="006F355B"/>
    <w:rsid w:val="00727862"/>
    <w:rsid w:val="0075538B"/>
    <w:rsid w:val="00786608"/>
    <w:rsid w:val="007B2DDE"/>
    <w:rsid w:val="007B7A25"/>
    <w:rsid w:val="007C3437"/>
    <w:rsid w:val="007D12E6"/>
    <w:rsid w:val="00857DC3"/>
    <w:rsid w:val="00895019"/>
    <w:rsid w:val="00897D77"/>
    <w:rsid w:val="009250B3"/>
    <w:rsid w:val="00963E92"/>
    <w:rsid w:val="00B01A66"/>
    <w:rsid w:val="00BB103F"/>
    <w:rsid w:val="00D02579"/>
    <w:rsid w:val="00D60272"/>
    <w:rsid w:val="00E2708D"/>
    <w:rsid w:val="00E53BD6"/>
    <w:rsid w:val="00EA7B27"/>
    <w:rsid w:val="00FA2C43"/>
    <w:rsid w:val="00FC25D7"/>
    <w:rsid w:val="00FF2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1CD60"/>
  <w15:chartTrackingRefBased/>
  <w15:docId w15:val="{54FCBAF6-1975-4FC7-8EC2-60E2470F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8B"/>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101C6E"/>
    <w:rPr>
      <w:color w:val="606420"/>
      <w:u w:val="single"/>
    </w:rPr>
  </w:style>
  <w:style w:type="paragraph" w:styleId="Header">
    <w:name w:val="header"/>
    <w:basedOn w:val="Normal"/>
    <w:link w:val="HeaderChar"/>
    <w:uiPriority w:val="99"/>
    <w:unhideWhenUsed/>
    <w:rsid w:val="006F355B"/>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6F355B"/>
    <w:rPr>
      <w:rFonts w:ascii="Calibri" w:eastAsia="Calibri" w:hAnsi="Calibri"/>
      <w:sz w:val="22"/>
      <w:szCs w:val="22"/>
      <w:lang w:eastAsia="en-US"/>
    </w:rPr>
  </w:style>
  <w:style w:type="paragraph" w:styleId="Footer">
    <w:name w:val="footer"/>
    <w:basedOn w:val="Normal"/>
    <w:link w:val="FooterChar"/>
    <w:uiPriority w:val="99"/>
    <w:rsid w:val="006F355B"/>
    <w:pPr>
      <w:tabs>
        <w:tab w:val="center" w:pos="4680"/>
        <w:tab w:val="right" w:pos="9360"/>
      </w:tabs>
    </w:pPr>
  </w:style>
  <w:style w:type="character" w:customStyle="1" w:styleId="FooterChar">
    <w:name w:val="Footer Char"/>
    <w:basedOn w:val="DefaultParagraphFont"/>
    <w:link w:val="Footer"/>
    <w:uiPriority w:val="99"/>
    <w:rsid w:val="006F355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694</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2014 Spring Break Trip Initial Notification and call for Applications</vt:lpstr>
    </vt:vector>
  </TitlesOfParts>
  <Company>The City Of Edmonton</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Spring Break Trip Initial Notification and call for Applications</dc:title>
  <dc:subject/>
  <dc:creator>Andrew McLellan</dc:creator>
  <cp:keywords/>
  <dc:description/>
  <cp:lastModifiedBy>Brittney Mack</cp:lastModifiedBy>
  <cp:revision>4</cp:revision>
  <dcterms:created xsi:type="dcterms:W3CDTF">2018-10-03T15:13:00Z</dcterms:created>
  <dcterms:modified xsi:type="dcterms:W3CDTF">2018-10-03T16:19:00Z</dcterms:modified>
</cp:coreProperties>
</file>